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5E1BC" w14:textId="77777777" w:rsidR="00FF455D" w:rsidRPr="002E7738" w:rsidRDefault="00242102" w:rsidP="00533558">
      <w:pPr>
        <w:tabs>
          <w:tab w:val="right" w:pos="9073"/>
        </w:tabs>
        <w:jc w:val="both"/>
        <w:rPr>
          <w:rFonts w:ascii="Myriad Pro Light" w:hAnsi="Myriad Pro Light"/>
        </w:rPr>
      </w:pPr>
      <w:bookmarkStart w:id="0" w:name="_GoBack"/>
      <w:bookmarkEnd w:id="0"/>
      <w:r>
        <w:rPr>
          <w:rFonts w:ascii="Myriad Pro Light" w:hAnsi="Myriad Pro Light" w:cs="Arial"/>
          <w:noProof/>
          <w:sz w:val="44"/>
        </w:rPr>
        <w:drawing>
          <wp:anchor distT="0" distB="0" distL="114300" distR="114300" simplePos="0" relativeHeight="251657214" behindDoc="1" locked="0" layoutInCell="1" allowOverlap="1" wp14:anchorId="5F9F5019" wp14:editId="7DD0B79B">
            <wp:simplePos x="0" y="0"/>
            <wp:positionH relativeFrom="column">
              <wp:posOffset>-899795</wp:posOffset>
            </wp:positionH>
            <wp:positionV relativeFrom="paragraph">
              <wp:posOffset>-57150</wp:posOffset>
            </wp:positionV>
            <wp:extent cx="7983220" cy="1847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NG"/>
                    <pic:cNvPicPr/>
                  </pic:nvPicPr>
                  <pic:blipFill rotWithShape="1">
                    <a:blip r:embed="rId6">
                      <a:extLst>
                        <a:ext uri="{28A0092B-C50C-407E-A947-70E740481C1C}">
                          <a14:useLocalDpi xmlns:a14="http://schemas.microsoft.com/office/drawing/2010/main" val="0"/>
                        </a:ext>
                      </a:extLst>
                    </a:blip>
                    <a:srcRect b="73146"/>
                    <a:stretch/>
                  </pic:blipFill>
                  <pic:spPr bwMode="auto">
                    <a:xfrm>
                      <a:off x="0" y="0"/>
                      <a:ext cx="7983220" cy="1847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3558">
        <w:rPr>
          <w:rFonts w:ascii="Myriad Pro Light" w:hAnsi="Myriad Pro Light"/>
        </w:rPr>
        <w:tab/>
      </w:r>
    </w:p>
    <w:p w14:paraId="3F91D92A" w14:textId="77777777" w:rsidR="00043122" w:rsidRPr="002E7738" w:rsidRDefault="00533558" w:rsidP="00533558">
      <w:pPr>
        <w:tabs>
          <w:tab w:val="left" w:pos="7948"/>
        </w:tabs>
        <w:jc w:val="both"/>
        <w:rPr>
          <w:rFonts w:ascii="Myriad Pro Light" w:hAnsi="Myriad Pro Light"/>
        </w:rPr>
      </w:pPr>
      <w:r>
        <w:rPr>
          <w:rFonts w:ascii="Myriad Pro Light" w:hAnsi="Myriad Pro Light"/>
        </w:rPr>
        <w:tab/>
      </w:r>
    </w:p>
    <w:p w14:paraId="5945015D" w14:textId="77777777" w:rsidR="00043122" w:rsidRPr="002E7738" w:rsidRDefault="00AE5D9B" w:rsidP="00AE1425">
      <w:pPr>
        <w:jc w:val="both"/>
        <w:rPr>
          <w:rFonts w:ascii="Myriad Pro Light" w:hAnsi="Myriad Pro Light"/>
        </w:rPr>
      </w:pPr>
      <w:r w:rsidRPr="002E7738">
        <w:rPr>
          <w:rFonts w:ascii="Myriad Pro Light" w:hAnsi="Myriad Pro Light" w:cs="Arial"/>
          <w:noProof/>
          <w:sz w:val="44"/>
        </w:rPr>
        <w:drawing>
          <wp:anchor distT="0" distB="0" distL="114300" distR="114300" simplePos="0" relativeHeight="251659264" behindDoc="1" locked="0" layoutInCell="1" allowOverlap="1" wp14:anchorId="4B209E0F" wp14:editId="3D5C7CE4">
            <wp:simplePos x="0" y="0"/>
            <wp:positionH relativeFrom="column">
              <wp:posOffset>3094355</wp:posOffset>
            </wp:positionH>
            <wp:positionV relativeFrom="paragraph">
              <wp:posOffset>257810</wp:posOffset>
            </wp:positionV>
            <wp:extent cx="2983865" cy="685165"/>
            <wp:effectExtent l="0" t="0" r="6985" b="635"/>
            <wp:wrapTight wrapText="bothSides">
              <wp:wrapPolygon edited="0">
                <wp:start x="0" y="0"/>
                <wp:lineTo x="0" y="21019"/>
                <wp:lineTo x="21513" y="21019"/>
                <wp:lineTo x="215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dialogen_logga.jpg"/>
                    <pic:cNvPicPr/>
                  </pic:nvPicPr>
                  <pic:blipFill rotWithShape="1">
                    <a:blip r:embed="rId7" cstate="print">
                      <a:extLst>
                        <a:ext uri="{28A0092B-C50C-407E-A947-70E740481C1C}">
                          <a14:useLocalDpi xmlns:a14="http://schemas.microsoft.com/office/drawing/2010/main" val="0"/>
                        </a:ext>
                      </a:extLst>
                    </a:blip>
                    <a:srcRect t="22968" b="28549"/>
                    <a:stretch/>
                  </pic:blipFill>
                  <pic:spPr bwMode="auto">
                    <a:xfrm>
                      <a:off x="0" y="0"/>
                      <a:ext cx="2983865" cy="685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523636" w14:textId="77777777" w:rsidR="00043122" w:rsidRPr="002E7738" w:rsidRDefault="00043122" w:rsidP="00AE1425">
      <w:pPr>
        <w:jc w:val="both"/>
        <w:rPr>
          <w:rFonts w:ascii="Myriad Pro Light" w:hAnsi="Myriad Pro Light"/>
        </w:rPr>
      </w:pPr>
    </w:p>
    <w:p w14:paraId="37F67EE6" w14:textId="77777777" w:rsidR="00043122" w:rsidRPr="002E7738" w:rsidRDefault="00043122" w:rsidP="00AE1425">
      <w:pPr>
        <w:jc w:val="both"/>
        <w:rPr>
          <w:rFonts w:ascii="Myriad Pro Light" w:hAnsi="Myriad Pro Light"/>
        </w:rPr>
      </w:pPr>
    </w:p>
    <w:p w14:paraId="066F09C3" w14:textId="77777777" w:rsidR="00AE1425" w:rsidRDefault="00AE1425" w:rsidP="00AE1425">
      <w:pPr>
        <w:spacing w:after="0"/>
        <w:jc w:val="both"/>
        <w:rPr>
          <w:rFonts w:ascii="Myriad Pro Light" w:hAnsi="Myriad Pro Light"/>
        </w:rPr>
      </w:pPr>
    </w:p>
    <w:p w14:paraId="6CD626E6" w14:textId="77777777" w:rsidR="00AE1425" w:rsidRDefault="00AE1425" w:rsidP="00AE1425">
      <w:pPr>
        <w:spacing w:after="0"/>
        <w:jc w:val="both"/>
        <w:rPr>
          <w:rFonts w:ascii="Myriad Pro" w:hAnsi="Myriad Pro" w:cs="Arial"/>
          <w:sz w:val="52"/>
          <w:szCs w:val="52"/>
        </w:rPr>
      </w:pPr>
    </w:p>
    <w:p w14:paraId="6E9F3412" w14:textId="77777777" w:rsidR="00B110CE" w:rsidRPr="00AE1425" w:rsidRDefault="00043122" w:rsidP="00AE1425">
      <w:pPr>
        <w:spacing w:after="0"/>
        <w:jc w:val="both"/>
        <w:rPr>
          <w:rFonts w:ascii="Myriad Pro" w:hAnsi="Myriad Pro" w:cs="Arial"/>
          <w:sz w:val="52"/>
          <w:szCs w:val="52"/>
        </w:rPr>
      </w:pPr>
      <w:r w:rsidRPr="00AE1425">
        <w:rPr>
          <w:rFonts w:ascii="Myriad Pro" w:hAnsi="Myriad Pro" w:cs="Arial"/>
          <w:sz w:val="52"/>
          <w:szCs w:val="52"/>
        </w:rPr>
        <w:t>N</w:t>
      </w:r>
      <w:r w:rsidR="003B2E6E">
        <w:rPr>
          <w:rFonts w:ascii="Myriad Pro" w:hAnsi="Myriad Pro" w:cs="Arial"/>
          <w:sz w:val="52"/>
          <w:szCs w:val="52"/>
        </w:rPr>
        <w:t>yhetsbrev</w:t>
      </w:r>
      <w:r w:rsidR="00B110CE" w:rsidRPr="00AE1425">
        <w:rPr>
          <w:rFonts w:ascii="Myriad Pro" w:hAnsi="Myriad Pro" w:cs="Arial"/>
          <w:sz w:val="52"/>
          <w:szCs w:val="52"/>
        </w:rPr>
        <w:t xml:space="preserve"> </w:t>
      </w:r>
    </w:p>
    <w:p w14:paraId="6C9D93BE" w14:textId="77777777" w:rsidR="002E7738" w:rsidRPr="003B2E6E" w:rsidRDefault="00AE5D9B" w:rsidP="006B3960">
      <w:pPr>
        <w:spacing w:after="240"/>
        <w:jc w:val="both"/>
        <w:rPr>
          <w:rFonts w:ascii="Myriad Pro" w:hAnsi="Myriad Pro" w:cs="Arial"/>
          <w:sz w:val="56"/>
          <w:szCs w:val="52"/>
        </w:rPr>
      </w:pPr>
      <w:r w:rsidRPr="003B2E6E">
        <w:rPr>
          <w:rFonts w:ascii="Myriad Pro" w:hAnsi="Myriad Pro" w:cs="Arial"/>
          <w:noProof/>
          <w:sz w:val="32"/>
          <w:szCs w:val="28"/>
        </w:rPr>
        <mc:AlternateContent>
          <mc:Choice Requires="wps">
            <w:drawing>
              <wp:anchor distT="0" distB="0" distL="114300" distR="114300" simplePos="0" relativeHeight="251661312" behindDoc="0" locked="0" layoutInCell="1" allowOverlap="1" wp14:anchorId="20300FB2" wp14:editId="6ED6E379">
                <wp:simplePos x="0" y="0"/>
                <wp:positionH relativeFrom="column">
                  <wp:posOffset>-42545</wp:posOffset>
                </wp:positionH>
                <wp:positionV relativeFrom="paragraph">
                  <wp:posOffset>268605</wp:posOffset>
                </wp:positionV>
                <wp:extent cx="57721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19DCE2"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pt,21.15pt" to="451.1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" strokecolor="black [3200]" strokeweight=".5pt">
                <v:stroke joinstyle="miter"/>
              </v:line>
            </w:pict>
          </mc:Fallback>
        </mc:AlternateContent>
      </w:r>
      <w:r w:rsidR="00B110CE" w:rsidRPr="003B2E6E">
        <w:rPr>
          <w:rFonts w:ascii="Myriad Pro" w:hAnsi="Myriad Pro" w:cs="Arial"/>
          <w:sz w:val="32"/>
          <w:szCs w:val="28"/>
        </w:rPr>
        <w:t>ti</w:t>
      </w:r>
      <w:r w:rsidR="005F395D" w:rsidRPr="003B2E6E">
        <w:rPr>
          <w:rFonts w:ascii="Myriad Pro" w:hAnsi="Myriad Pro" w:cs="Arial"/>
          <w:sz w:val="32"/>
          <w:szCs w:val="28"/>
        </w:rPr>
        <w:t xml:space="preserve">ll Prisdialogens medlemmar </w:t>
      </w:r>
      <w:r w:rsidR="0065777A" w:rsidRPr="003B2E6E">
        <w:rPr>
          <w:rFonts w:ascii="Myriad Pro" w:hAnsi="Myriad Pro" w:cs="Arial"/>
          <w:sz w:val="32"/>
          <w:szCs w:val="28"/>
        </w:rPr>
        <w:t>–</w:t>
      </w:r>
      <w:r w:rsidR="005F395D" w:rsidRPr="003B2E6E">
        <w:rPr>
          <w:rFonts w:ascii="Myriad Pro" w:hAnsi="Myriad Pro" w:cs="Arial"/>
          <w:sz w:val="32"/>
          <w:szCs w:val="28"/>
        </w:rPr>
        <w:t xml:space="preserve"> </w:t>
      </w:r>
      <w:r w:rsidR="004411DC">
        <w:rPr>
          <w:rFonts w:ascii="Myriad Pro" w:hAnsi="Myriad Pro" w:cs="Arial"/>
          <w:sz w:val="32"/>
          <w:szCs w:val="28"/>
        </w:rPr>
        <w:t>s</w:t>
      </w:r>
      <w:r w:rsidR="0065777A" w:rsidRPr="003B2E6E">
        <w:rPr>
          <w:rFonts w:ascii="Myriad Pro" w:hAnsi="Myriad Pro" w:cs="Arial"/>
          <w:sz w:val="32"/>
          <w:szCs w:val="28"/>
        </w:rPr>
        <w:t>eptember</w:t>
      </w:r>
      <w:r w:rsidR="00043122" w:rsidRPr="003B2E6E">
        <w:rPr>
          <w:rFonts w:ascii="Myriad Pro" w:hAnsi="Myriad Pro" w:cs="Arial"/>
          <w:sz w:val="32"/>
          <w:szCs w:val="28"/>
        </w:rPr>
        <w:t xml:space="preserve"> 2019</w:t>
      </w:r>
    </w:p>
    <w:p w14:paraId="7439CDF1" w14:textId="4F86FD4A" w:rsidR="00B110CE" w:rsidRPr="000B0DA4" w:rsidRDefault="000B0DA4" w:rsidP="006B3960">
      <w:pPr>
        <w:pStyle w:val="Subtitle"/>
      </w:pPr>
      <w:r w:rsidRPr="000B0DA4">
        <w:t>Gotlands Energi med I P</w:t>
      </w:r>
      <w:r>
        <w:t>risdialoge</w:t>
      </w:r>
      <w:r w:rsidR="00B763D8">
        <w:t>n</w:t>
      </w:r>
      <w:r>
        <w:t xml:space="preserve"> från 2020</w:t>
      </w:r>
    </w:p>
    <w:p w14:paraId="689E825F" w14:textId="7AFA1F12" w:rsidR="00C23893" w:rsidRPr="000B0DA4" w:rsidRDefault="000B0DA4" w:rsidP="00FE4A57">
      <w:pPr>
        <w:jc w:val="both"/>
        <w:rPr>
          <w:rFonts w:ascii="Myriad Pro Light" w:hAnsi="Myriad Pro Light" w:cs="Arial"/>
          <w:sz w:val="20"/>
          <w:szCs w:val="20"/>
        </w:rPr>
      </w:pPr>
      <w:r w:rsidRPr="000B0DA4">
        <w:rPr>
          <w:rFonts w:ascii="Myriad Pro Light" w:hAnsi="Myriad Pro Light" w:cs="Arial"/>
          <w:sz w:val="20"/>
          <w:szCs w:val="20"/>
        </w:rPr>
        <w:t>Årets lokala samrådsprocesser är nu avsluta</w:t>
      </w:r>
      <w:r>
        <w:rPr>
          <w:rFonts w:ascii="Myriad Pro Light" w:hAnsi="Myriad Pro Light" w:cs="Arial"/>
          <w:sz w:val="20"/>
          <w:szCs w:val="20"/>
        </w:rPr>
        <w:t xml:space="preserve">de. </w:t>
      </w:r>
      <w:r w:rsidRPr="000B0DA4">
        <w:rPr>
          <w:rFonts w:ascii="Myriad Pro Light" w:hAnsi="Myriad Pro Light" w:cs="Arial"/>
          <w:sz w:val="20"/>
          <w:szCs w:val="20"/>
        </w:rPr>
        <w:t>På styrelsemötet den 3 september godkändes 2</w:t>
      </w:r>
      <w:r>
        <w:rPr>
          <w:rFonts w:ascii="Myriad Pro Light" w:hAnsi="Myriad Pro Light" w:cs="Arial"/>
          <w:sz w:val="20"/>
          <w:szCs w:val="20"/>
        </w:rPr>
        <w:t>1</w:t>
      </w:r>
      <w:r w:rsidRPr="000B0DA4">
        <w:rPr>
          <w:rFonts w:ascii="Myriad Pro Light" w:hAnsi="Myriad Pro Light" w:cs="Arial"/>
          <w:sz w:val="20"/>
          <w:szCs w:val="20"/>
        </w:rPr>
        <w:t xml:space="preserve"> ansökningar, varav en avsåg inträde i Prisdialogen. Det är Gotlands Energi</w:t>
      </w:r>
      <w:r w:rsidR="00B763D8">
        <w:rPr>
          <w:rFonts w:ascii="Myriad Pro Light" w:hAnsi="Myriad Pro Light" w:cs="Arial"/>
          <w:sz w:val="20"/>
          <w:szCs w:val="20"/>
        </w:rPr>
        <w:t xml:space="preserve"> AB (GEAB)</w:t>
      </w:r>
      <w:r w:rsidRPr="000B0DA4">
        <w:rPr>
          <w:rFonts w:ascii="Myriad Pro Light" w:hAnsi="Myriad Pro Light" w:cs="Arial"/>
          <w:sz w:val="20"/>
          <w:szCs w:val="20"/>
        </w:rPr>
        <w:t xml:space="preserve"> som träder in som ny medlem i Prisdialogen från och med 2020. Vi hälsar härmed Gotlands Energi välkomna till Prisdialogen! </w:t>
      </w:r>
    </w:p>
    <w:p w14:paraId="23FC5F0A" w14:textId="20D70E9C" w:rsidR="00C23893" w:rsidRPr="00C23893" w:rsidRDefault="00C23893" w:rsidP="005C4CD8">
      <w:pPr>
        <w:pStyle w:val="Subtitle"/>
        <w:spacing w:before="360"/>
      </w:pPr>
      <w:r w:rsidRPr="00C23893">
        <w:t xml:space="preserve">Prisdialogen </w:t>
      </w:r>
      <w:r w:rsidR="000B0DA4">
        <w:t>har möten med e</w:t>
      </w:r>
      <w:r w:rsidRPr="00C23893">
        <w:t xml:space="preserve">nergiministern, </w:t>
      </w:r>
      <w:r w:rsidR="005504BF">
        <w:t>n</w:t>
      </w:r>
      <w:r w:rsidR="000B0DA4">
        <w:t xml:space="preserve">äringsutskottet och </w:t>
      </w:r>
      <w:r w:rsidRPr="00C23893">
        <w:t>Ener</w:t>
      </w:r>
      <w:r w:rsidR="000B0DA4">
        <w:t>gimyndighetens generaldirektör</w:t>
      </w:r>
    </w:p>
    <w:p w14:paraId="23D6C505" w14:textId="7DF23119" w:rsidR="000B0DA4" w:rsidRPr="000B0DA4" w:rsidRDefault="000B0DA4" w:rsidP="000B0DA4">
      <w:pPr>
        <w:jc w:val="both"/>
        <w:rPr>
          <w:rFonts w:ascii="Myriad Pro Light" w:hAnsi="Myriad Pro Light" w:cs="Arial"/>
          <w:sz w:val="20"/>
          <w:szCs w:val="20"/>
        </w:rPr>
      </w:pPr>
      <w:r w:rsidRPr="000B0DA4">
        <w:rPr>
          <w:rFonts w:ascii="Myriad Pro Light" w:hAnsi="Myriad Pro Light" w:cs="Arial"/>
          <w:sz w:val="20"/>
          <w:szCs w:val="20"/>
        </w:rPr>
        <w:t>Den 3 oktober tar energiminister Anders Ygeman emot representanter för Prisdialogen. Syftet med mötet är att berätta för energiministern om Prisdialogen – bakgrunden, hur det fungerar och vad Prisdialogen har åstad</w:t>
      </w:r>
      <w:r w:rsidR="00B763D8">
        <w:rPr>
          <w:rFonts w:ascii="Myriad Pro Light" w:hAnsi="Myriad Pro Light" w:cs="Arial"/>
          <w:sz w:val="20"/>
          <w:szCs w:val="20"/>
        </w:rPr>
        <w:softHyphen/>
      </w:r>
      <w:r w:rsidRPr="000B0DA4">
        <w:rPr>
          <w:rFonts w:ascii="Myriad Pro Light" w:hAnsi="Myriad Pro Light" w:cs="Arial"/>
          <w:sz w:val="20"/>
          <w:szCs w:val="20"/>
        </w:rPr>
        <w:t xml:space="preserve">kommit och åstadkommer. Huvudbudskapet som kommer att framföras är att Prisdialogen leder till ökad transparens, nöjdare kunder </w:t>
      </w:r>
      <w:r w:rsidR="00B763D8">
        <w:rPr>
          <w:rFonts w:ascii="Myriad Pro Light" w:hAnsi="Myriad Pro Light" w:cs="Arial"/>
          <w:sz w:val="20"/>
          <w:szCs w:val="20"/>
        </w:rPr>
        <w:t>samt</w:t>
      </w:r>
      <w:r w:rsidRPr="000B0DA4">
        <w:rPr>
          <w:rFonts w:ascii="Myriad Pro Light" w:hAnsi="Myriad Pro Light" w:cs="Arial"/>
          <w:sz w:val="20"/>
          <w:szCs w:val="20"/>
        </w:rPr>
        <w:t xml:space="preserve"> stabilare och </w:t>
      </w:r>
      <w:r w:rsidR="00B763D8">
        <w:rPr>
          <w:rFonts w:ascii="Myriad Pro Light" w:hAnsi="Myriad Pro Light" w:cs="Arial"/>
          <w:sz w:val="20"/>
          <w:szCs w:val="20"/>
        </w:rPr>
        <w:t>förutsägbar prissättning</w:t>
      </w:r>
      <w:r w:rsidRPr="000B0DA4">
        <w:rPr>
          <w:rFonts w:ascii="Myriad Pro Light" w:hAnsi="Myriad Pro Light" w:cs="Arial"/>
          <w:sz w:val="20"/>
          <w:szCs w:val="20"/>
        </w:rPr>
        <w:t>. Därmed är Prisdialogen ett betydligt mer ändamåls</w:t>
      </w:r>
      <w:r w:rsidR="00B763D8">
        <w:rPr>
          <w:rFonts w:ascii="Myriad Pro Light" w:hAnsi="Myriad Pro Light" w:cs="Arial"/>
          <w:sz w:val="20"/>
          <w:szCs w:val="20"/>
        </w:rPr>
        <w:softHyphen/>
      </w:r>
      <w:r w:rsidRPr="000B0DA4">
        <w:rPr>
          <w:rFonts w:ascii="Myriad Pro Light" w:hAnsi="Myriad Pro Light" w:cs="Arial"/>
          <w:sz w:val="20"/>
          <w:szCs w:val="20"/>
        </w:rPr>
        <w:t xml:space="preserve">enligt och effektivt sätt att hantera prisfrågan på värmemarknaden än vad en statlig prisreglering skulle vara. </w:t>
      </w:r>
    </w:p>
    <w:p w14:paraId="0151281D" w14:textId="77777777" w:rsidR="000B0DA4" w:rsidRPr="000B0DA4" w:rsidRDefault="000B0DA4" w:rsidP="000B0DA4">
      <w:pPr>
        <w:jc w:val="both"/>
        <w:rPr>
          <w:rFonts w:ascii="Myriad Pro Light" w:hAnsi="Myriad Pro Light" w:cs="Arial"/>
          <w:sz w:val="20"/>
          <w:szCs w:val="20"/>
        </w:rPr>
      </w:pPr>
      <w:r w:rsidRPr="000B0DA4">
        <w:rPr>
          <w:rFonts w:ascii="Myriad Pro Light" w:hAnsi="Myriad Pro Light" w:cs="Arial"/>
          <w:sz w:val="20"/>
          <w:szCs w:val="20"/>
        </w:rPr>
        <w:t xml:space="preserve">Senare under samma månad, den 22 oktober, besöker riksdagens näringsutskott Prisdialogens styrelsemöte. Budskapet till dessa politiker blir detsamma som till energiministern. På detta möte kommer även Öresundskraft och Helsingborgshem att delta och berätta om varför de är med i Prisdialogen, hur det fungerar och hur de upplever det hela. </w:t>
      </w:r>
    </w:p>
    <w:p w14:paraId="217C851A" w14:textId="15682A9D" w:rsidR="000B0DA4" w:rsidRPr="000B0DA4" w:rsidRDefault="000B0DA4" w:rsidP="000B0DA4">
      <w:pPr>
        <w:jc w:val="both"/>
        <w:rPr>
          <w:rFonts w:ascii="Myriad Pro Light" w:hAnsi="Myriad Pro Light" w:cs="Arial"/>
          <w:sz w:val="20"/>
          <w:szCs w:val="20"/>
        </w:rPr>
      </w:pPr>
      <w:r>
        <w:rPr>
          <w:rFonts w:ascii="Myriad Pro Light" w:hAnsi="Myriad Pro Light" w:cs="Arial"/>
          <w:sz w:val="20"/>
          <w:szCs w:val="20"/>
        </w:rPr>
        <w:t>I samband med</w:t>
      </w:r>
      <w:r w:rsidRPr="000B0DA4">
        <w:rPr>
          <w:rFonts w:ascii="Myriad Pro Light" w:hAnsi="Myriad Pro Light" w:cs="Arial"/>
          <w:sz w:val="20"/>
          <w:szCs w:val="20"/>
        </w:rPr>
        <w:t xml:space="preserve"> det senaste styrelsemötet, den 3 september, fick styrelsen även besök av Energimyndighetens generaldirektör Robert Andrén. </w:t>
      </w:r>
      <w:r w:rsidR="00B763D8">
        <w:rPr>
          <w:rFonts w:ascii="Myriad Pro Light" w:hAnsi="Myriad Pro Light" w:cs="Arial"/>
          <w:sz w:val="20"/>
          <w:szCs w:val="20"/>
        </w:rPr>
        <w:t>Från Prisdialogens sida</w:t>
      </w:r>
      <w:r w:rsidRPr="000B0DA4">
        <w:rPr>
          <w:rFonts w:ascii="Myriad Pro Light" w:hAnsi="Myriad Pro Light" w:cs="Arial"/>
          <w:sz w:val="20"/>
          <w:szCs w:val="20"/>
        </w:rPr>
        <w:t xml:space="preserve"> presenterade</w:t>
      </w:r>
      <w:r w:rsidR="00B763D8">
        <w:rPr>
          <w:rFonts w:ascii="Myriad Pro Light" w:hAnsi="Myriad Pro Light" w:cs="Arial"/>
          <w:sz w:val="20"/>
          <w:szCs w:val="20"/>
        </w:rPr>
        <w:t>s</w:t>
      </w:r>
      <w:r w:rsidRPr="000B0DA4">
        <w:rPr>
          <w:rFonts w:ascii="Myriad Pro Light" w:hAnsi="Myriad Pro Light" w:cs="Arial"/>
          <w:sz w:val="20"/>
          <w:szCs w:val="20"/>
        </w:rPr>
        <w:t xml:space="preserve"> bakgrunden till Prisdialogen, hur det fungerar och utvecklingen under senare år. Efter det </w:t>
      </w:r>
      <w:r w:rsidR="00B763D8">
        <w:rPr>
          <w:rFonts w:ascii="Myriad Pro Light" w:hAnsi="Myriad Pro Light" w:cs="Arial"/>
          <w:sz w:val="20"/>
          <w:szCs w:val="20"/>
        </w:rPr>
        <w:t>fördes</w:t>
      </w:r>
      <w:r w:rsidRPr="000B0DA4">
        <w:rPr>
          <w:rFonts w:ascii="Myriad Pro Light" w:hAnsi="Myriad Pro Light" w:cs="Arial"/>
          <w:sz w:val="20"/>
          <w:szCs w:val="20"/>
        </w:rPr>
        <w:t xml:space="preserve"> en öppen diskussion kring energimarknaderna i stort och värmemarknaden i synnerhet – utveckling, utmaningar och möjligheter. Från Prisdialogens håll upplevde</w:t>
      </w:r>
      <w:r w:rsidR="00B763D8">
        <w:rPr>
          <w:rFonts w:ascii="Myriad Pro Light" w:hAnsi="Myriad Pro Light" w:cs="Arial"/>
          <w:sz w:val="20"/>
          <w:szCs w:val="20"/>
        </w:rPr>
        <w:t>s</w:t>
      </w:r>
      <w:r w:rsidRPr="000B0DA4">
        <w:rPr>
          <w:rFonts w:ascii="Myriad Pro Light" w:hAnsi="Myriad Pro Light" w:cs="Arial"/>
          <w:sz w:val="20"/>
          <w:szCs w:val="20"/>
        </w:rPr>
        <w:t xml:space="preserve"> mötet som väldigt positivt och givande. </w:t>
      </w:r>
    </w:p>
    <w:p w14:paraId="410B0280" w14:textId="550D662E" w:rsidR="00E04B8E" w:rsidRPr="00C23893" w:rsidRDefault="000B0DA4" w:rsidP="005C4CD8">
      <w:pPr>
        <w:pStyle w:val="Subtitle"/>
        <w:spacing w:before="360"/>
      </w:pPr>
      <w:r>
        <w:t>Att tänka på när man byter prismodell under ett kalenderår</w:t>
      </w:r>
    </w:p>
    <w:p w14:paraId="5E6BB57D" w14:textId="77777777" w:rsidR="00FE4A57" w:rsidRPr="000B0DA4" w:rsidRDefault="000B0DA4" w:rsidP="00533558">
      <w:pPr>
        <w:spacing w:after="0"/>
        <w:jc w:val="both"/>
        <w:rPr>
          <w:rFonts w:ascii="Myriad Pro" w:hAnsi="Myriad Pro" w:cs="Arial"/>
          <w:sz w:val="52"/>
          <w:szCs w:val="52"/>
        </w:rPr>
      </w:pPr>
      <w:r w:rsidRPr="000B0DA4">
        <w:rPr>
          <w:rFonts w:ascii="Myriad Pro Light" w:hAnsi="Myriad Pro Light" w:cs="Arial"/>
          <w:sz w:val="20"/>
          <w:szCs w:val="20"/>
        </w:rPr>
        <w:t xml:space="preserve">Transparens, långsiktighet och förutsägbarhet är kärnan i Prisdialogen och de lokala dialogerna mellan leverantörer och kunder. En central del i detta är att kunderna efter årets samrådsprocess ska känna till vilka priser som ska gälla under det därpå följande kalenderåret. Om man som leverantör planerar att byta prismodell under nästa kalenderår (t.ex. i samband med halvårsskiftet) så är det alltså viktigt att normalprislistan som gäller också efter prismodellsbytet presenteras för kunderna under samrådsprocessen året före. Detta för </w:t>
      </w:r>
      <w:r w:rsidRPr="000B0DA4">
        <w:rPr>
          <w:rFonts w:ascii="Myriad Pro Light" w:hAnsi="Myriad Pro Light" w:cs="Arial"/>
          <w:sz w:val="20"/>
          <w:szCs w:val="20"/>
        </w:rPr>
        <w:lastRenderedPageBreak/>
        <w:t>att kunderna ska kunna planera sin verksamhet för det kommande året</w:t>
      </w:r>
      <w:r w:rsidR="00FC2281">
        <w:rPr>
          <w:rFonts w:ascii="Myriad Pro Light" w:hAnsi="Myriad Pro Light" w:cs="Arial"/>
          <w:sz w:val="20"/>
          <w:szCs w:val="20"/>
        </w:rPr>
        <w:t xml:space="preserve">. Kontakta gärna Prisdialogens kansli om ni har frågor eller funderingar kring ert byte av prismodell och hur det kan hanteras inom ramen för Prisdialogen. </w:t>
      </w:r>
    </w:p>
    <w:p w14:paraId="651E5B6B" w14:textId="77777777" w:rsidR="003B2E6E" w:rsidRPr="00FC2281" w:rsidRDefault="003B2E6E" w:rsidP="00533558">
      <w:pPr>
        <w:spacing w:after="0"/>
        <w:jc w:val="both"/>
        <w:rPr>
          <w:rFonts w:ascii="Myriad Pro" w:hAnsi="Myriad Pro" w:cs="Arial"/>
          <w:sz w:val="52"/>
          <w:szCs w:val="52"/>
        </w:rPr>
      </w:pPr>
      <w:r>
        <w:rPr>
          <w:noProof/>
        </w:rPr>
        <w:drawing>
          <wp:anchor distT="0" distB="0" distL="114300" distR="114300" simplePos="0" relativeHeight="251663360" behindDoc="1" locked="0" layoutInCell="1" allowOverlap="1" wp14:anchorId="44E1818F" wp14:editId="1A34144F">
            <wp:simplePos x="0" y="0"/>
            <wp:positionH relativeFrom="column">
              <wp:posOffset>-907415</wp:posOffset>
            </wp:positionH>
            <wp:positionV relativeFrom="paragraph">
              <wp:posOffset>-52070</wp:posOffset>
            </wp:positionV>
            <wp:extent cx="7576185" cy="1600200"/>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limatdialogen Nyhetsbrev (2).jpg"/>
                    <pic:cNvPicPr/>
                  </pic:nvPicPr>
                  <pic:blipFill rotWithShape="1">
                    <a:blip r:embed="rId8">
                      <a:extLst>
                        <a:ext uri="{28A0092B-C50C-407E-A947-70E740481C1C}">
                          <a14:useLocalDpi xmlns:a14="http://schemas.microsoft.com/office/drawing/2010/main" val="0"/>
                        </a:ext>
                      </a:extLst>
                    </a:blip>
                    <a:srcRect b="85067"/>
                    <a:stretch/>
                  </pic:blipFill>
                  <pic:spPr bwMode="auto">
                    <a:xfrm>
                      <a:off x="0" y="0"/>
                      <a:ext cx="7576185" cy="1600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A5FDFF" w14:textId="77777777" w:rsidR="003B2E6E" w:rsidRPr="00FC2281" w:rsidRDefault="003B2E6E" w:rsidP="00533558">
      <w:pPr>
        <w:spacing w:after="0"/>
        <w:jc w:val="both"/>
        <w:rPr>
          <w:rFonts w:ascii="Myriad Pro" w:hAnsi="Myriad Pro" w:cs="Arial"/>
          <w:sz w:val="52"/>
          <w:szCs w:val="52"/>
        </w:rPr>
      </w:pPr>
    </w:p>
    <w:p w14:paraId="730E0F94" w14:textId="77777777" w:rsidR="003B2E6E" w:rsidRPr="00FC2281" w:rsidRDefault="003B2E6E" w:rsidP="00533558">
      <w:pPr>
        <w:spacing w:after="0"/>
        <w:jc w:val="both"/>
        <w:rPr>
          <w:rFonts w:ascii="Myriad Pro" w:hAnsi="Myriad Pro" w:cs="Arial"/>
          <w:sz w:val="52"/>
          <w:szCs w:val="52"/>
        </w:rPr>
      </w:pPr>
      <w:r>
        <w:rPr>
          <w:noProof/>
        </w:rPr>
        <w:drawing>
          <wp:anchor distT="0" distB="0" distL="114300" distR="114300" simplePos="0" relativeHeight="251665408" behindDoc="1" locked="0" layoutInCell="1" allowOverlap="1" wp14:anchorId="5AFBC781" wp14:editId="08219189">
            <wp:simplePos x="0" y="0"/>
            <wp:positionH relativeFrom="column">
              <wp:posOffset>2846070</wp:posOffset>
            </wp:positionH>
            <wp:positionV relativeFrom="paragraph">
              <wp:posOffset>24130</wp:posOffset>
            </wp:positionV>
            <wp:extent cx="2886075" cy="962025"/>
            <wp:effectExtent l="0" t="0" r="0" b="0"/>
            <wp:wrapTight wrapText="bothSides">
              <wp:wrapPolygon edited="0">
                <wp:start x="2566" y="1283"/>
                <wp:lineTo x="713" y="2566"/>
                <wp:lineTo x="428" y="3422"/>
                <wp:lineTo x="428" y="10265"/>
                <wp:lineTo x="5703" y="15826"/>
                <wp:lineTo x="6558" y="16253"/>
                <wp:lineTo x="6558" y="18392"/>
                <wp:lineTo x="6701" y="20103"/>
                <wp:lineTo x="16111" y="20103"/>
                <wp:lineTo x="16396" y="16681"/>
                <wp:lineTo x="16253" y="15826"/>
                <wp:lineTo x="20816" y="14115"/>
                <wp:lineTo x="21386" y="13259"/>
                <wp:lineTo x="20246" y="8982"/>
                <wp:lineTo x="20388" y="5560"/>
                <wp:lineTo x="15826" y="3850"/>
                <wp:lineTo x="3850" y="1283"/>
                <wp:lineTo x="2566" y="1283"/>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imatdialogen_logotyp_lar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6075" cy="962025"/>
                    </a:xfrm>
                    <a:prstGeom prst="rect">
                      <a:avLst/>
                    </a:prstGeom>
                  </pic:spPr>
                </pic:pic>
              </a:graphicData>
            </a:graphic>
            <wp14:sizeRelH relativeFrom="page">
              <wp14:pctWidth>0</wp14:pctWidth>
            </wp14:sizeRelH>
            <wp14:sizeRelV relativeFrom="page">
              <wp14:pctHeight>0</wp14:pctHeight>
            </wp14:sizeRelV>
          </wp:anchor>
        </w:drawing>
      </w:r>
    </w:p>
    <w:p w14:paraId="7D7888D6" w14:textId="77777777" w:rsidR="003B2E6E" w:rsidRPr="00FC2281" w:rsidRDefault="003B2E6E" w:rsidP="00533558">
      <w:pPr>
        <w:spacing w:after="0"/>
        <w:jc w:val="both"/>
        <w:rPr>
          <w:rFonts w:ascii="Myriad Pro" w:hAnsi="Myriad Pro" w:cs="Arial"/>
          <w:sz w:val="52"/>
          <w:szCs w:val="52"/>
        </w:rPr>
      </w:pPr>
    </w:p>
    <w:p w14:paraId="1426857D" w14:textId="77777777" w:rsidR="003B2E6E" w:rsidRPr="00FC2281" w:rsidRDefault="003B2E6E" w:rsidP="00533558">
      <w:pPr>
        <w:spacing w:after="0"/>
        <w:jc w:val="both"/>
        <w:rPr>
          <w:rFonts w:ascii="Myriad Pro" w:hAnsi="Myriad Pro" w:cs="Arial"/>
          <w:sz w:val="52"/>
          <w:szCs w:val="52"/>
        </w:rPr>
      </w:pPr>
    </w:p>
    <w:p w14:paraId="24DBB6BF" w14:textId="77777777" w:rsidR="00533558" w:rsidRPr="006B3960" w:rsidRDefault="00533558" w:rsidP="00533558">
      <w:pPr>
        <w:spacing w:after="0"/>
        <w:jc w:val="both"/>
        <w:rPr>
          <w:rFonts w:ascii="Myriad Pro" w:hAnsi="Myriad Pro" w:cs="Arial"/>
          <w:sz w:val="52"/>
          <w:szCs w:val="52"/>
        </w:rPr>
      </w:pPr>
      <w:r>
        <w:rPr>
          <w:rFonts w:ascii="Myriad Pro" w:hAnsi="Myriad Pro" w:cs="Arial"/>
          <w:noProof/>
          <w:sz w:val="28"/>
          <w:szCs w:val="28"/>
        </w:rPr>
        <mc:AlternateContent>
          <mc:Choice Requires="wps">
            <w:drawing>
              <wp:anchor distT="0" distB="0" distL="114300" distR="114300" simplePos="0" relativeHeight="251668480" behindDoc="0" locked="0" layoutInCell="1" allowOverlap="1" wp14:anchorId="0AD8D6F1" wp14:editId="3BBA886F">
                <wp:simplePos x="0" y="0"/>
                <wp:positionH relativeFrom="column">
                  <wp:posOffset>-42545</wp:posOffset>
                </wp:positionH>
                <wp:positionV relativeFrom="paragraph">
                  <wp:posOffset>421005</wp:posOffset>
                </wp:positionV>
                <wp:extent cx="57721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960DAF" id="Straight Connector 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pt,33.15pt" to="451.1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" strokecolor="black [3200]" strokeweight=".5pt">
                <v:stroke joinstyle="miter"/>
              </v:line>
            </w:pict>
          </mc:Fallback>
        </mc:AlternateContent>
      </w:r>
      <w:r>
        <w:rPr>
          <w:rFonts w:ascii="Myriad Pro" w:hAnsi="Myriad Pro" w:cs="Arial"/>
          <w:sz w:val="52"/>
          <w:szCs w:val="52"/>
        </w:rPr>
        <w:t>Klimatdialogen</w:t>
      </w:r>
      <w:r w:rsidRPr="00AE1425">
        <w:rPr>
          <w:rFonts w:ascii="Myriad Pro" w:hAnsi="Myriad Pro" w:cs="Arial"/>
          <w:sz w:val="52"/>
          <w:szCs w:val="52"/>
        </w:rPr>
        <w:t xml:space="preserve"> </w:t>
      </w:r>
      <w:r>
        <w:rPr>
          <w:rFonts w:ascii="Myriad Pro" w:hAnsi="Myriad Pro" w:cs="Arial"/>
          <w:sz w:val="28"/>
          <w:szCs w:val="28"/>
        </w:rPr>
        <w:t xml:space="preserve"> </w:t>
      </w:r>
    </w:p>
    <w:p w14:paraId="1BFE88EB" w14:textId="77777777" w:rsidR="00533558" w:rsidRDefault="00533558" w:rsidP="00533558">
      <w:pPr>
        <w:pStyle w:val="Subtitle"/>
      </w:pPr>
    </w:p>
    <w:p w14:paraId="0ED75672" w14:textId="77777777" w:rsidR="00533558" w:rsidRPr="00533558" w:rsidRDefault="00FC2281" w:rsidP="00533558">
      <w:pPr>
        <w:pStyle w:val="Subtitle"/>
        <w:rPr>
          <w:color w:val="06822F"/>
        </w:rPr>
      </w:pPr>
      <w:r>
        <w:rPr>
          <w:color w:val="06822F"/>
        </w:rPr>
        <w:t>Mölndal Energi och Öresundskraft är Klimatdialogens första medlemmar</w:t>
      </w:r>
    </w:p>
    <w:p w14:paraId="761C1A4B" w14:textId="75A8B343" w:rsidR="00FC2281" w:rsidRPr="00FC2281" w:rsidRDefault="00FC2281" w:rsidP="00FC2281">
      <w:pPr>
        <w:jc w:val="both"/>
        <w:rPr>
          <w:rFonts w:ascii="Myriad Pro Light" w:hAnsi="Myriad Pro Light" w:cs="Arial"/>
          <w:sz w:val="20"/>
          <w:szCs w:val="20"/>
        </w:rPr>
      </w:pPr>
      <w:bookmarkStart w:id="1" w:name="_Hlk18328133"/>
      <w:r w:rsidRPr="00FC2281">
        <w:rPr>
          <w:rFonts w:ascii="Myriad Pro Light" w:hAnsi="Myriad Pro Light" w:cs="Arial"/>
          <w:sz w:val="20"/>
          <w:szCs w:val="20"/>
        </w:rPr>
        <w:t xml:space="preserve">Klimatdialogen fick vid styrelsemötet den 3 september sina två första medlemmar – Öresundskraft och Mölndal Energi. Klimatdialogen är ett tillägg till Prisdialogen, där fjärrvärmeleverantörer som är medlemmar i Prisdialogen kan utöka dialogen med kunder och andra aktörer och ta fram planer för hur man lokalt kan arbeta med klimat- och miljöfrågor. Öresundskraft har tillsammans med kunderna valt att i ett första steg i den lokala klimatdialogen fokusera på solel. Detta ska göras </w:t>
      </w:r>
      <w:r w:rsidR="00DE444F">
        <w:rPr>
          <w:rFonts w:ascii="Myriad Pro Light" w:hAnsi="Myriad Pro Light" w:cs="Arial"/>
          <w:sz w:val="20"/>
          <w:szCs w:val="20"/>
        </w:rPr>
        <w:t xml:space="preserve">bl.a. </w:t>
      </w:r>
      <w:r w:rsidRPr="00FC2281">
        <w:rPr>
          <w:rFonts w:ascii="Myriad Pro Light" w:hAnsi="Myriad Pro Light" w:cs="Arial"/>
          <w:sz w:val="20"/>
          <w:szCs w:val="20"/>
        </w:rPr>
        <w:t>genom</w:t>
      </w:r>
      <w:r w:rsidR="008D29DF">
        <w:rPr>
          <w:rFonts w:ascii="Myriad Pro Light" w:hAnsi="Myriad Pro Light" w:cs="Arial"/>
          <w:sz w:val="20"/>
          <w:szCs w:val="20"/>
        </w:rPr>
        <w:t xml:space="preserve"> att skapa breda förutsättningar och en gemensam kunskapsbank, att utveckla ett erbjudande om möjlighet till andelsägande i en kommersiell solcells</w:t>
      </w:r>
      <w:r w:rsidR="005C4CD8">
        <w:rPr>
          <w:rFonts w:ascii="Myriad Pro Light" w:hAnsi="Myriad Pro Light" w:cs="Arial"/>
          <w:sz w:val="20"/>
          <w:szCs w:val="20"/>
        </w:rPr>
        <w:softHyphen/>
      </w:r>
      <w:r w:rsidR="008D29DF">
        <w:rPr>
          <w:rFonts w:ascii="Myriad Pro Light" w:hAnsi="Myriad Pro Light" w:cs="Arial"/>
          <w:sz w:val="20"/>
          <w:szCs w:val="20"/>
        </w:rPr>
        <w:t>park och genom att utveckla ett volymerbjudande</w:t>
      </w:r>
      <w:r w:rsidR="00DE444F">
        <w:rPr>
          <w:rFonts w:ascii="Myriad Pro Light" w:hAnsi="Myriad Pro Light" w:cs="Arial"/>
          <w:sz w:val="20"/>
          <w:szCs w:val="20"/>
        </w:rPr>
        <w:t xml:space="preserve"> för att skapa ekonomiska skalfördelar.</w:t>
      </w:r>
      <w:r w:rsidRPr="00FC2281">
        <w:rPr>
          <w:rFonts w:ascii="Myriad Pro Light" w:hAnsi="Myriad Pro Light" w:cs="Arial"/>
          <w:sz w:val="20"/>
          <w:szCs w:val="20"/>
        </w:rPr>
        <w:t xml:space="preserve"> I Mölndal</w:t>
      </w:r>
      <w:r w:rsidR="00DE444F">
        <w:rPr>
          <w:rFonts w:ascii="Myriad Pro Light" w:hAnsi="Myriad Pro Light" w:cs="Arial"/>
          <w:sz w:val="20"/>
          <w:szCs w:val="20"/>
        </w:rPr>
        <w:t xml:space="preserve"> ska bl.a. konkreta projekt med enskilda kunder initieras och ett forskningsprojekt om energilagring i byggnader påbörjas. </w:t>
      </w:r>
    </w:p>
    <w:bookmarkEnd w:id="1"/>
    <w:p w14:paraId="2F29A902" w14:textId="63F202A1" w:rsidR="008E187D" w:rsidRPr="008D29DF" w:rsidRDefault="00FC2281" w:rsidP="008D29DF">
      <w:pPr>
        <w:jc w:val="both"/>
        <w:rPr>
          <w:rFonts w:ascii="Myriad Pro Light" w:hAnsi="Myriad Pro Light" w:cs="Arial"/>
          <w:sz w:val="20"/>
          <w:szCs w:val="20"/>
        </w:rPr>
      </w:pPr>
      <w:r w:rsidRPr="00FC2281">
        <w:rPr>
          <w:rFonts w:ascii="Myriad Pro Light" w:hAnsi="Myriad Pro Light" w:cs="Arial"/>
          <w:sz w:val="20"/>
          <w:szCs w:val="20"/>
        </w:rPr>
        <w:t>Utöver klimatdialogerna i Mölndal och Helsingborg/Ängelholm pågår dialoger på flera andra orter. Förhoppnings</w:t>
      </w:r>
      <w:r w:rsidR="005C4CD8">
        <w:rPr>
          <w:rFonts w:ascii="Myriad Pro Light" w:hAnsi="Myriad Pro Light" w:cs="Arial"/>
          <w:sz w:val="20"/>
          <w:szCs w:val="20"/>
        </w:rPr>
        <w:softHyphen/>
      </w:r>
      <w:r w:rsidRPr="00FC2281">
        <w:rPr>
          <w:rFonts w:ascii="Myriad Pro Light" w:hAnsi="Myriad Pro Light" w:cs="Arial"/>
          <w:sz w:val="20"/>
          <w:szCs w:val="20"/>
        </w:rPr>
        <w:t xml:space="preserve">vis kan ytterligare medlemmar i Klimatdialogen presenteras efter styrelsemötet den 22 oktober. Sista dag för att lämna in ansökan för att få sitt ärende hanterat på det mötet är den </w:t>
      </w:r>
      <w:r w:rsidR="008E187D">
        <w:rPr>
          <w:rFonts w:ascii="Myriad Pro Light" w:hAnsi="Myriad Pro Light" w:cs="Arial"/>
          <w:sz w:val="20"/>
          <w:szCs w:val="20"/>
        </w:rPr>
        <w:t>2</w:t>
      </w:r>
      <w:r w:rsidRPr="00FC2281">
        <w:rPr>
          <w:rFonts w:ascii="Myriad Pro Light" w:hAnsi="Myriad Pro Light" w:cs="Arial"/>
          <w:sz w:val="20"/>
          <w:szCs w:val="20"/>
        </w:rPr>
        <w:t xml:space="preserve"> oktober. Det är dock inte för sent att bli medlem i Klimatdialogen 2019 senare än så. Till skillnad från Prisdialogen har Klimatdialogen inte en fastslagen årscykel. Ansökan om medlemskap i Klimatdialogen kan därmed tas upp också på årets sista styrelsemöte den </w:t>
      </w:r>
      <w:r w:rsidR="008E187D">
        <w:rPr>
          <w:rFonts w:ascii="Myriad Pro Light" w:hAnsi="Myriad Pro Light" w:cs="Arial"/>
          <w:sz w:val="20"/>
          <w:szCs w:val="20"/>
        </w:rPr>
        <w:t>21</w:t>
      </w:r>
      <w:r w:rsidRPr="00FC2281">
        <w:rPr>
          <w:rFonts w:ascii="Myriad Pro Light" w:hAnsi="Myriad Pro Light" w:cs="Arial"/>
          <w:sz w:val="20"/>
          <w:szCs w:val="20"/>
        </w:rPr>
        <w:t xml:space="preserve"> november.</w:t>
      </w:r>
      <w:r w:rsidR="008E187D">
        <w:rPr>
          <w:rFonts w:ascii="Myriad Pro Light" w:hAnsi="Myriad Pro Light" w:cs="Arial"/>
          <w:sz w:val="20"/>
          <w:szCs w:val="20"/>
        </w:rPr>
        <w:t xml:space="preserve"> Ansökan måste då vara kansliet tillhanda senast den 3 november. </w:t>
      </w:r>
    </w:p>
    <w:p w14:paraId="6C456BA5" w14:textId="3CD70B3E" w:rsidR="00533558" w:rsidRPr="008E187D" w:rsidRDefault="00B763D8" w:rsidP="005C4CD8">
      <w:pPr>
        <w:pStyle w:val="Subtitle"/>
        <w:spacing w:before="360"/>
        <w:rPr>
          <w:rFonts w:cs="Arial"/>
          <w:color w:val="06822F"/>
          <w:sz w:val="20"/>
          <w:szCs w:val="20"/>
        </w:rPr>
      </w:pPr>
      <w:r>
        <w:rPr>
          <w:color w:val="06822F"/>
        </w:rPr>
        <w:t>Fossilfritt Sveriges färdplan för uppvärmningsbranschen och Klimatdialogen går hand i hand</w:t>
      </w:r>
    </w:p>
    <w:p w14:paraId="0D43E4FA" w14:textId="5C8FA2F3" w:rsidR="00B763D8" w:rsidRDefault="00B763D8" w:rsidP="00B763D8">
      <w:pPr>
        <w:jc w:val="both"/>
        <w:rPr>
          <w:rFonts w:ascii="Myriad Pro Light" w:hAnsi="Myriad Pro Light"/>
          <w:sz w:val="20"/>
          <w:szCs w:val="20"/>
        </w:rPr>
      </w:pPr>
      <w:r>
        <w:rPr>
          <w:rFonts w:ascii="Myriad Pro Light" w:hAnsi="Myriad Pro Light"/>
          <w:sz w:val="20"/>
          <w:szCs w:val="20"/>
        </w:rPr>
        <w:t>Över 90 aktörer har antagit färdplanen för uppvärmningssektorn som tagits fram inom ramen för Fossilfritt Sverige. Inom färdplanen finns flera gemensamma åtaganden som många fjärrvärmeföretag och fastighets</w:t>
      </w:r>
      <w:r>
        <w:rPr>
          <w:rFonts w:ascii="Myriad Pro Light" w:hAnsi="Myriad Pro Light"/>
          <w:sz w:val="20"/>
          <w:szCs w:val="20"/>
        </w:rPr>
        <w:softHyphen/>
        <w:t xml:space="preserve">ägare har antagit. Det är t.ex. att fasa ut fossila bränslen, vara del i lokala energisamarbeten och agera enligt en helhetssyn på energisystemet. Åtagandena i färdplanen ligger i linje med syfte och mål med Klimatdialogen och därmed är Klimatdialogen en bra plattform för samverkan för att minska utsläppen av växthusgaser. </w:t>
      </w:r>
    </w:p>
    <w:p w14:paraId="257BF94D" w14:textId="77777777" w:rsidR="00FE4A57" w:rsidRPr="00FE4A57" w:rsidRDefault="00FE4A57" w:rsidP="005C4CD8">
      <w:pPr>
        <w:pStyle w:val="Subtitle"/>
        <w:spacing w:before="360"/>
        <w:rPr>
          <w:color w:val="06822F"/>
        </w:rPr>
      </w:pPr>
      <w:r w:rsidRPr="00FE4A57">
        <w:rPr>
          <w:color w:val="06822F"/>
        </w:rPr>
        <w:t xml:space="preserve">Bli medlem i Klimatdialogen! </w:t>
      </w:r>
    </w:p>
    <w:p w14:paraId="2017C70E" w14:textId="77777777" w:rsidR="00FE4A57" w:rsidRPr="002E7738" w:rsidRDefault="00FE4A57" w:rsidP="00FE4A57">
      <w:pPr>
        <w:tabs>
          <w:tab w:val="left" w:pos="567"/>
        </w:tabs>
        <w:jc w:val="both"/>
        <w:rPr>
          <w:rFonts w:ascii="Myriad Pro Light" w:hAnsi="Myriad Pro Light" w:cs="Arial"/>
          <w:sz w:val="20"/>
          <w:szCs w:val="20"/>
        </w:rPr>
      </w:pPr>
      <w:r w:rsidRPr="002E7738">
        <w:rPr>
          <w:rFonts w:ascii="Myriad Pro Light" w:hAnsi="Myriad Pro Light" w:cs="Arial"/>
          <w:sz w:val="20"/>
          <w:szCs w:val="20"/>
        </w:rPr>
        <w:lastRenderedPageBreak/>
        <w:t xml:space="preserve">Är du kund och vill att Klimatdialogen ska starta på din ort? Kontakta din fjärrvärmeleverantör! </w:t>
      </w:r>
    </w:p>
    <w:p w14:paraId="4B3C33E2" w14:textId="77777777" w:rsidR="00533558" w:rsidRPr="00FE4A57" w:rsidRDefault="00FE4A57" w:rsidP="006B3960">
      <w:pPr>
        <w:tabs>
          <w:tab w:val="left" w:pos="567"/>
        </w:tabs>
        <w:jc w:val="both"/>
        <w:rPr>
          <w:rFonts w:ascii="Myriad Pro Light" w:hAnsi="Myriad Pro Light" w:cs="Arial"/>
          <w:sz w:val="20"/>
          <w:szCs w:val="20"/>
        </w:rPr>
      </w:pPr>
      <w:r w:rsidRPr="002E7738">
        <w:rPr>
          <w:rFonts w:ascii="Myriad Pro Light" w:hAnsi="Myriad Pro Light" w:cs="Arial"/>
          <w:sz w:val="20"/>
          <w:szCs w:val="20"/>
        </w:rPr>
        <w:t xml:space="preserve">Är du fjärrvärmeleverantör och är intresserad av att bli medlem i Klimatdialogen? Börja planera för detta redan nu – det finns mycket att tjäna på att samordna processerna inom Prisdialogen och Klimatdialogen. </w:t>
      </w:r>
      <w:r>
        <w:rPr>
          <w:rFonts w:ascii="Myriad Pro Light" w:hAnsi="Myriad Pro Light" w:cs="Arial"/>
          <w:sz w:val="20"/>
          <w:szCs w:val="20"/>
        </w:rPr>
        <w:t xml:space="preserve"> </w:t>
      </w:r>
      <w:r w:rsidRPr="002E7738">
        <w:rPr>
          <w:rFonts w:ascii="Myriad Pro Light" w:hAnsi="Myriad Pro Light" w:cs="Arial"/>
          <w:sz w:val="20"/>
          <w:szCs w:val="20"/>
        </w:rPr>
        <w:t xml:space="preserve">Mer information om Klimatdialogen och hur man praktiskt går tillväga för att starta en lokal Klimatdialog finns på Prisdialogens webbplats. Har du funderingar eller frågor kring Klimatdialogen är du välkommen att kontakta Prisdialogens kansli – </w:t>
      </w:r>
      <w:hyperlink r:id="rId10" w:history="1">
        <w:r w:rsidRPr="002E7738">
          <w:rPr>
            <w:rStyle w:val="Hyperlink"/>
            <w:rFonts w:ascii="Myriad Pro Light" w:hAnsi="Myriad Pro Light" w:cs="Arial"/>
            <w:sz w:val="20"/>
            <w:szCs w:val="20"/>
          </w:rPr>
          <w:t>kansliet@prisdialogen.se</w:t>
        </w:r>
      </w:hyperlink>
      <w:r w:rsidRPr="002E7738">
        <w:rPr>
          <w:rFonts w:ascii="Myriad Pro Light" w:hAnsi="Myriad Pro Light" w:cs="Arial"/>
          <w:sz w:val="20"/>
          <w:szCs w:val="20"/>
        </w:rPr>
        <w:t xml:space="preserve"> eller 072-915 54 75 (mån-tor kl. 9-11). </w:t>
      </w:r>
    </w:p>
    <w:sectPr w:rsidR="00533558" w:rsidRPr="00FE4A57" w:rsidSect="00AE1425">
      <w:headerReference w:type="even" r:id="rId11"/>
      <w:headerReference w:type="default" r:id="rId12"/>
      <w:footerReference w:type="even" r:id="rId13"/>
      <w:footerReference w:type="default" r:id="rId14"/>
      <w:headerReference w:type="first" r:id="rId15"/>
      <w:footerReference w:type="first" r:id="rId16"/>
      <w:pgSz w:w="11906" w:h="16838"/>
      <w:pgMar w:top="0"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B6479" w14:textId="77777777" w:rsidR="00FE4A57" w:rsidRDefault="00FE4A57" w:rsidP="00FE4A57">
      <w:pPr>
        <w:spacing w:after="0" w:line="240" w:lineRule="auto"/>
      </w:pPr>
      <w:r>
        <w:separator/>
      </w:r>
    </w:p>
  </w:endnote>
  <w:endnote w:type="continuationSeparator" w:id="0">
    <w:p w14:paraId="780AAE2B" w14:textId="77777777" w:rsidR="00FE4A57" w:rsidRDefault="00FE4A57" w:rsidP="00FE4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3F387" w14:textId="77777777" w:rsidR="00B53206" w:rsidRDefault="00B53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68A54" w14:textId="77777777" w:rsidR="00FE4A57" w:rsidRDefault="00FE4A57">
    <w:pPr>
      <w:pStyle w:val="Footer"/>
    </w:pPr>
    <w:r w:rsidRPr="002E7738">
      <w:rPr>
        <w:rFonts w:ascii="Myriad Pro Light" w:hAnsi="Myriad Pro Light"/>
        <w:noProof/>
      </w:rPr>
      <w:drawing>
        <wp:anchor distT="0" distB="0" distL="114300" distR="114300" simplePos="0" relativeHeight="251659264" behindDoc="1" locked="0" layoutInCell="1" allowOverlap="1" wp14:anchorId="25C693F2" wp14:editId="4E267E4F">
          <wp:simplePos x="0" y="0"/>
          <wp:positionH relativeFrom="column">
            <wp:posOffset>-895350</wp:posOffset>
          </wp:positionH>
          <wp:positionV relativeFrom="paragraph">
            <wp:posOffset>-144145</wp:posOffset>
          </wp:positionV>
          <wp:extent cx="7682865" cy="8083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dialogen Nyhetsbrev (1).jpg"/>
                  <pic:cNvPicPr/>
                </pic:nvPicPr>
                <pic:blipFill rotWithShape="1">
                  <a:blip r:embed="rId1">
                    <a:extLst>
                      <a:ext uri="{28A0092B-C50C-407E-A947-70E740481C1C}">
                        <a14:useLocalDpi xmlns:a14="http://schemas.microsoft.com/office/drawing/2010/main" val="0"/>
                      </a:ext>
                    </a:extLst>
                  </a:blip>
                  <a:srcRect l="1" t="92484" r="-991"/>
                  <a:stretch/>
                </pic:blipFill>
                <pic:spPr bwMode="auto">
                  <a:xfrm>
                    <a:off x="0" y="0"/>
                    <a:ext cx="7682865" cy="808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A2F45" w14:textId="77777777" w:rsidR="00B53206" w:rsidRDefault="00B53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D0ADF" w14:textId="77777777" w:rsidR="00FE4A57" w:rsidRDefault="00FE4A57" w:rsidP="00FE4A57">
      <w:pPr>
        <w:spacing w:after="0" w:line="240" w:lineRule="auto"/>
      </w:pPr>
      <w:r>
        <w:separator/>
      </w:r>
    </w:p>
  </w:footnote>
  <w:footnote w:type="continuationSeparator" w:id="0">
    <w:p w14:paraId="58458F77" w14:textId="77777777" w:rsidR="00FE4A57" w:rsidRDefault="00FE4A57" w:rsidP="00FE4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C0E56" w14:textId="77777777" w:rsidR="00B53206" w:rsidRDefault="00B53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DD100" w14:textId="77777777" w:rsidR="00B53206" w:rsidRDefault="00B532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8581F" w14:textId="77777777" w:rsidR="00B53206" w:rsidRDefault="00B532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A9"/>
    <w:rsid w:val="00043122"/>
    <w:rsid w:val="000B0DA4"/>
    <w:rsid w:val="001650F7"/>
    <w:rsid w:val="00242102"/>
    <w:rsid w:val="0025395A"/>
    <w:rsid w:val="002E7738"/>
    <w:rsid w:val="003A57C2"/>
    <w:rsid w:val="003B2E6E"/>
    <w:rsid w:val="004152C9"/>
    <w:rsid w:val="004411DC"/>
    <w:rsid w:val="00533558"/>
    <w:rsid w:val="005504BF"/>
    <w:rsid w:val="005C4CD8"/>
    <w:rsid w:val="005F395D"/>
    <w:rsid w:val="0065777A"/>
    <w:rsid w:val="006B3960"/>
    <w:rsid w:val="008D29DF"/>
    <w:rsid w:val="008E187D"/>
    <w:rsid w:val="008E3A00"/>
    <w:rsid w:val="0099586D"/>
    <w:rsid w:val="009A13A9"/>
    <w:rsid w:val="00AE1425"/>
    <w:rsid w:val="00AE5D9B"/>
    <w:rsid w:val="00B110CE"/>
    <w:rsid w:val="00B53206"/>
    <w:rsid w:val="00B763D8"/>
    <w:rsid w:val="00C23893"/>
    <w:rsid w:val="00C6247E"/>
    <w:rsid w:val="00D71BF2"/>
    <w:rsid w:val="00DE444F"/>
    <w:rsid w:val="00E04B8E"/>
    <w:rsid w:val="00E53F54"/>
    <w:rsid w:val="00F53A24"/>
    <w:rsid w:val="00FC2281"/>
    <w:rsid w:val="00FE4A57"/>
    <w:rsid w:val="00FF45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CB2CF"/>
  <w15:chartTrackingRefBased/>
  <w15:docId w15:val="{651E98CB-476A-47DD-BE64-21DFEE73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7738"/>
    <w:rPr>
      <w:color w:val="0563C1" w:themeColor="hyperlink"/>
      <w:u w:val="single"/>
    </w:rPr>
  </w:style>
  <w:style w:type="character" w:styleId="CommentReference">
    <w:name w:val="annotation reference"/>
    <w:basedOn w:val="DefaultParagraphFont"/>
    <w:uiPriority w:val="99"/>
    <w:semiHidden/>
    <w:unhideWhenUsed/>
    <w:rsid w:val="002E7738"/>
    <w:rPr>
      <w:sz w:val="16"/>
      <w:szCs w:val="16"/>
    </w:rPr>
  </w:style>
  <w:style w:type="paragraph" w:styleId="CommentText">
    <w:name w:val="annotation text"/>
    <w:basedOn w:val="Normal"/>
    <w:link w:val="CommentTextChar"/>
    <w:uiPriority w:val="99"/>
    <w:semiHidden/>
    <w:unhideWhenUsed/>
    <w:rsid w:val="002E773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E7738"/>
    <w:rPr>
      <w:sz w:val="20"/>
      <w:szCs w:val="20"/>
    </w:rPr>
  </w:style>
  <w:style w:type="paragraph" w:styleId="Subtitle">
    <w:name w:val="Subtitle"/>
    <w:basedOn w:val="Normal"/>
    <w:next w:val="Normal"/>
    <w:link w:val="SubtitleChar"/>
    <w:uiPriority w:val="11"/>
    <w:qFormat/>
    <w:rsid w:val="00AE1425"/>
    <w:pPr>
      <w:numPr>
        <w:ilvl w:val="1"/>
      </w:numPr>
      <w:spacing w:after="120" w:line="276" w:lineRule="auto"/>
      <w:jc w:val="both"/>
    </w:pPr>
    <w:rPr>
      <w:rFonts w:ascii="Myriad Pro Light" w:hAnsi="Myriad Pro Light" w:cstheme="majorBidi"/>
      <w:iCs/>
      <w:color w:val="ED7D31" w:themeColor="accent2"/>
      <w:spacing w:val="15"/>
      <w:sz w:val="24"/>
      <w:szCs w:val="24"/>
    </w:rPr>
  </w:style>
  <w:style w:type="character" w:customStyle="1" w:styleId="SubtitleChar">
    <w:name w:val="Subtitle Char"/>
    <w:basedOn w:val="DefaultParagraphFont"/>
    <w:link w:val="Subtitle"/>
    <w:uiPriority w:val="11"/>
    <w:rsid w:val="00AE1425"/>
    <w:rPr>
      <w:rFonts w:ascii="Myriad Pro Light" w:hAnsi="Myriad Pro Light" w:cstheme="majorBidi"/>
      <w:iCs/>
      <w:color w:val="ED7D31" w:themeColor="accent2"/>
      <w:spacing w:val="15"/>
      <w:sz w:val="24"/>
      <w:szCs w:val="24"/>
    </w:rPr>
  </w:style>
  <w:style w:type="paragraph" w:styleId="BalloonText">
    <w:name w:val="Balloon Text"/>
    <w:basedOn w:val="Normal"/>
    <w:link w:val="BalloonTextChar"/>
    <w:uiPriority w:val="99"/>
    <w:semiHidden/>
    <w:unhideWhenUsed/>
    <w:rsid w:val="002E7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738"/>
    <w:rPr>
      <w:rFonts w:ascii="Segoe UI" w:hAnsi="Segoe UI" w:cs="Segoe UI"/>
      <w:sz w:val="18"/>
      <w:szCs w:val="18"/>
    </w:rPr>
  </w:style>
  <w:style w:type="paragraph" w:styleId="Header">
    <w:name w:val="header"/>
    <w:basedOn w:val="Normal"/>
    <w:link w:val="HeaderChar"/>
    <w:uiPriority w:val="99"/>
    <w:unhideWhenUsed/>
    <w:rsid w:val="00FE4A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4A57"/>
  </w:style>
  <w:style w:type="paragraph" w:styleId="Footer">
    <w:name w:val="footer"/>
    <w:basedOn w:val="Normal"/>
    <w:link w:val="FooterChar"/>
    <w:uiPriority w:val="99"/>
    <w:unhideWhenUsed/>
    <w:rsid w:val="00FE4A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4A57"/>
  </w:style>
  <w:style w:type="paragraph" w:styleId="CommentSubject">
    <w:name w:val="annotation subject"/>
    <w:basedOn w:val="CommentText"/>
    <w:next w:val="CommentText"/>
    <w:link w:val="CommentSubjectChar"/>
    <w:uiPriority w:val="99"/>
    <w:semiHidden/>
    <w:unhideWhenUsed/>
    <w:rsid w:val="008D29DF"/>
    <w:pPr>
      <w:spacing w:after="160"/>
    </w:pPr>
    <w:rPr>
      <w:b/>
      <w:bCs/>
    </w:rPr>
  </w:style>
  <w:style w:type="character" w:customStyle="1" w:styleId="CommentSubjectChar">
    <w:name w:val="Comment Subject Char"/>
    <w:basedOn w:val="CommentTextChar"/>
    <w:link w:val="CommentSubject"/>
    <w:uiPriority w:val="99"/>
    <w:semiHidden/>
    <w:rsid w:val="008D29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9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kansliet@prisdialogen.se"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4781</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Wiesner Emma</dc:creator>
  <cp:keywords/>
  <dc:description/>
  <cp:lastModifiedBy>Cameron, David</cp:lastModifiedBy>
  <cp:revision>2</cp:revision>
  <dcterms:created xsi:type="dcterms:W3CDTF">2021-02-03T09:40:00Z</dcterms:created>
  <dcterms:modified xsi:type="dcterms:W3CDTF">2021-02-03T09:40:00Z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2021-02-03T09:40:13Z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de010fef-2931-4238-b23b-0000e332c95d</vt:lpwstr>
  </property>
  <property fmtid="{D5CDD505-2E9C-101B-9397-08002B2CF9AE}" pid="8" name="MSIP_Label_43f08ec5-d6d9-4227-8387-ccbfcb3632c4_ContentBits">
    <vt:lpwstr>0</vt:lpwstr>
  </property>
</Properties>
</file>